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D7" w:rsidRPr="00864A5B" w:rsidRDefault="009676D7" w:rsidP="009676D7">
      <w:pPr>
        <w:spacing w:line="360" w:lineRule="auto"/>
        <w:jc w:val="center"/>
        <w:rPr>
          <w:b/>
          <w:sz w:val="28"/>
          <w:szCs w:val="28"/>
          <w:lang w:val="be-BY"/>
        </w:rPr>
      </w:pPr>
      <w:r w:rsidRPr="00864A5B">
        <w:rPr>
          <w:b/>
          <w:sz w:val="28"/>
          <w:szCs w:val="28"/>
          <w:lang w:val="be-BY"/>
        </w:rPr>
        <w:t>Самааналіз урока беларускай мовы ў 8-м класе</w:t>
      </w:r>
    </w:p>
    <w:p w:rsidR="009676D7" w:rsidRPr="004909F3" w:rsidRDefault="009676D7" w:rsidP="009676D7">
      <w:pPr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864A5B">
        <w:rPr>
          <w:b/>
          <w:sz w:val="28"/>
          <w:szCs w:val="28"/>
          <w:lang w:val="be-BY"/>
        </w:rPr>
        <w:t>Настаўнік</w:t>
      </w:r>
      <w:r w:rsidRPr="004909F3">
        <w:rPr>
          <w:sz w:val="28"/>
          <w:szCs w:val="28"/>
          <w:lang w:val="be-BY"/>
        </w:rPr>
        <w:t>: Чарняўская Наталля Анатольеўна</w:t>
      </w:r>
    </w:p>
    <w:p w:rsidR="009676D7" w:rsidRDefault="009676D7" w:rsidP="009676D7">
      <w:pPr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864A5B">
        <w:rPr>
          <w:b/>
          <w:sz w:val="28"/>
          <w:szCs w:val="28"/>
          <w:lang w:val="be-BY"/>
        </w:rPr>
        <w:t>Тэма ўрока</w:t>
      </w:r>
      <w:r w:rsidRPr="004909F3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“Прыдатак як разнавіднасць азначэння”. </w:t>
      </w:r>
      <w:r w:rsidRPr="004909F3">
        <w:rPr>
          <w:sz w:val="28"/>
          <w:szCs w:val="28"/>
          <w:lang w:val="be-BY"/>
        </w:rPr>
        <w:t>Урок адносіцца да раздзела “</w:t>
      </w:r>
      <w:r>
        <w:rPr>
          <w:sz w:val="28"/>
          <w:szCs w:val="28"/>
          <w:lang w:val="be-BY"/>
        </w:rPr>
        <w:t>Просты сказ” і з’яўляецца дзясятым</w:t>
      </w:r>
      <w:r w:rsidRPr="004909F3">
        <w:rPr>
          <w:sz w:val="28"/>
          <w:szCs w:val="28"/>
          <w:lang w:val="be-BY"/>
        </w:rPr>
        <w:t xml:space="preserve"> урокам</w:t>
      </w:r>
      <w:r>
        <w:rPr>
          <w:sz w:val="28"/>
          <w:szCs w:val="28"/>
          <w:lang w:val="be-BY"/>
        </w:rPr>
        <w:t>. Ён звязаны з папярэднім</w:t>
      </w:r>
      <w:r w:rsidRPr="004909F3">
        <w:rPr>
          <w:sz w:val="28"/>
          <w:szCs w:val="28"/>
          <w:lang w:val="be-BY"/>
        </w:rPr>
        <w:t xml:space="preserve"> ўрокам</w:t>
      </w:r>
      <w:r>
        <w:rPr>
          <w:sz w:val="28"/>
          <w:szCs w:val="28"/>
          <w:lang w:val="be-BY"/>
        </w:rPr>
        <w:t xml:space="preserve"> па гэтым раздзеле. На папярэднім уроку вучні пазнаёміліся з прыдаткам як азначэннем, выражаным назоўнікам, са значэннямі прыдаткаў, з правапісам некаторых прыдаткаў. </w:t>
      </w:r>
    </w:p>
    <w:p w:rsidR="009676D7" w:rsidRDefault="009676D7" w:rsidP="009676D7">
      <w:pPr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Спецыфі</w:t>
      </w:r>
      <w:r>
        <w:rPr>
          <w:sz w:val="28"/>
          <w:szCs w:val="28"/>
          <w:lang w:val="be-BY"/>
        </w:rPr>
        <w:t>ка ўрока ў арганізацыі рознаўзроўневай працы вучняў. Яе прымяненне з’яўляецца мэтазгодным. Праца з заданнямі рознага ўзроўню дапамагае  матываваць вучняў на ліквідаванне прабелаў у ведах, арганізаваць дыферэнцыяльную працу, што садзейнічае ажыццяўленню асобасна-арыентаванага прынцыпу навучання.</w:t>
      </w:r>
    </w:p>
    <w:p w:rsidR="009676D7" w:rsidRPr="004909F3" w:rsidRDefault="009676D7" w:rsidP="009676D7">
      <w:pPr>
        <w:tabs>
          <w:tab w:val="left" w:pos="384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У 8 “А”</w:t>
      </w:r>
      <w:r w:rsidRPr="004909F3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класе вучацца 29 чалавек, з іх 8</w:t>
      </w:r>
      <w:r w:rsidRPr="004909F3">
        <w:rPr>
          <w:sz w:val="28"/>
          <w:szCs w:val="28"/>
          <w:lang w:val="be-BY"/>
        </w:rPr>
        <w:t xml:space="preserve"> маюць высокі ўзровень вучэбных дасягненняў па беларускай мове па выніках</w:t>
      </w:r>
      <w:r>
        <w:rPr>
          <w:sz w:val="28"/>
          <w:szCs w:val="28"/>
          <w:lang w:val="be-BY"/>
        </w:rPr>
        <w:t xml:space="preserve"> І чвэрці, 7 – дастатковы, 14 – сярэдні </w:t>
      </w:r>
      <w:r w:rsidRPr="004909F3">
        <w:rPr>
          <w:sz w:val="28"/>
          <w:szCs w:val="28"/>
          <w:lang w:val="be-BY"/>
        </w:rPr>
        <w:t xml:space="preserve">. Пры планаванні ўрока быў улічаны  ўзровень падрыхтаванасці вучняў. </w:t>
      </w:r>
    </w:p>
    <w:p w:rsidR="009676D7" w:rsidRPr="00613EB1" w:rsidRDefault="009676D7" w:rsidP="009676D7">
      <w:pPr>
        <w:pStyle w:val="a3"/>
        <w:spacing w:line="360" w:lineRule="auto"/>
        <w:ind w:left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</w:t>
      </w:r>
      <w:r w:rsidRPr="004909F3">
        <w:rPr>
          <w:sz w:val="28"/>
          <w:szCs w:val="28"/>
          <w:lang w:val="be-BY"/>
        </w:rPr>
        <w:t xml:space="preserve">На ўроку я рашала наступныя задачы: </w:t>
      </w:r>
      <w:r w:rsidRPr="00A23F8D">
        <w:rPr>
          <w:sz w:val="28"/>
          <w:szCs w:val="28"/>
          <w:lang w:val="be-BY"/>
        </w:rPr>
        <w:t xml:space="preserve">стварыць умовы для </w:t>
      </w:r>
      <w:r w:rsidRPr="00613EB1">
        <w:rPr>
          <w:sz w:val="28"/>
          <w:szCs w:val="28"/>
          <w:lang w:val="be-BY"/>
        </w:rPr>
        <w:t>выпрацоўкі ўмення распазнаваць прыдаткі ў сказах, вызначаць спосаб вызначэння прыдатка;</w:t>
      </w:r>
      <w:r>
        <w:rPr>
          <w:sz w:val="28"/>
          <w:szCs w:val="28"/>
          <w:lang w:val="be-BY"/>
        </w:rPr>
        <w:t xml:space="preserve"> </w:t>
      </w:r>
      <w:r w:rsidRPr="00613EB1">
        <w:rPr>
          <w:sz w:val="28"/>
          <w:szCs w:val="28"/>
          <w:lang w:val="be-BY"/>
        </w:rPr>
        <w:t>развіцця ўмення правільнага напісання прыдаткаў з паяснёным назоўнікам;</w:t>
      </w:r>
      <w:r>
        <w:rPr>
          <w:sz w:val="28"/>
          <w:szCs w:val="28"/>
          <w:lang w:val="be-BY"/>
        </w:rPr>
        <w:t xml:space="preserve"> </w:t>
      </w:r>
      <w:r w:rsidRPr="00613EB1">
        <w:rPr>
          <w:sz w:val="28"/>
          <w:szCs w:val="28"/>
          <w:lang w:val="be-BY"/>
        </w:rPr>
        <w:t xml:space="preserve">узбагачэння слоўнікавага запасу вучняў; </w:t>
      </w:r>
      <w:r>
        <w:rPr>
          <w:sz w:val="28"/>
          <w:szCs w:val="28"/>
          <w:lang w:val="be-BY"/>
        </w:rPr>
        <w:t xml:space="preserve"> </w:t>
      </w:r>
      <w:r w:rsidRPr="00613EB1">
        <w:rPr>
          <w:sz w:val="28"/>
          <w:szCs w:val="28"/>
          <w:lang w:val="be-BY"/>
        </w:rPr>
        <w:t>фарміравання арфаграфічнай пільнасці;</w:t>
      </w:r>
      <w:r>
        <w:rPr>
          <w:sz w:val="28"/>
          <w:szCs w:val="28"/>
          <w:lang w:val="be-BY"/>
        </w:rPr>
        <w:t xml:space="preserve"> </w:t>
      </w:r>
      <w:r w:rsidRPr="00613EB1">
        <w:rPr>
          <w:sz w:val="28"/>
          <w:szCs w:val="28"/>
          <w:lang w:val="be-BY"/>
        </w:rPr>
        <w:t>развіцця ўмення работы з падручнікам;</w:t>
      </w:r>
      <w:r>
        <w:rPr>
          <w:sz w:val="28"/>
          <w:szCs w:val="28"/>
          <w:lang w:val="be-BY"/>
        </w:rPr>
        <w:t xml:space="preserve"> </w:t>
      </w:r>
      <w:r w:rsidRPr="00F61A0B">
        <w:rPr>
          <w:sz w:val="28"/>
          <w:szCs w:val="28"/>
          <w:lang w:val="be-BY"/>
        </w:rPr>
        <w:t xml:space="preserve">садзейнічаць </w:t>
      </w:r>
      <w:r w:rsidRPr="00613EB1">
        <w:rPr>
          <w:sz w:val="28"/>
          <w:szCs w:val="28"/>
          <w:lang w:val="be-BY"/>
        </w:rPr>
        <w:t>сістэмнаму засваенню тэмы;</w:t>
      </w:r>
      <w:r>
        <w:rPr>
          <w:sz w:val="28"/>
          <w:szCs w:val="28"/>
          <w:lang w:val="be-BY"/>
        </w:rPr>
        <w:t xml:space="preserve"> </w:t>
      </w:r>
      <w:r w:rsidRPr="00613EB1">
        <w:rPr>
          <w:sz w:val="28"/>
          <w:szCs w:val="28"/>
          <w:lang w:val="be-BY"/>
        </w:rPr>
        <w:t>развіццю пазнавальных матываў;</w:t>
      </w:r>
      <w:r>
        <w:rPr>
          <w:sz w:val="28"/>
          <w:szCs w:val="28"/>
          <w:lang w:val="be-BY"/>
        </w:rPr>
        <w:t xml:space="preserve"> </w:t>
      </w:r>
      <w:r w:rsidRPr="00613EB1">
        <w:rPr>
          <w:sz w:val="28"/>
          <w:szCs w:val="28"/>
          <w:lang w:val="be-BY" w:eastAsia="en-US"/>
        </w:rPr>
        <w:t>выхаванню цікавасці да прадмета;</w:t>
      </w:r>
      <w:r>
        <w:rPr>
          <w:sz w:val="28"/>
          <w:szCs w:val="28"/>
          <w:lang w:val="be-BY" w:eastAsia="en-US"/>
        </w:rPr>
        <w:t xml:space="preserve"> </w:t>
      </w:r>
      <w:r w:rsidRPr="00613EB1">
        <w:rPr>
          <w:sz w:val="28"/>
          <w:szCs w:val="28"/>
          <w:lang w:val="be-BY"/>
        </w:rPr>
        <w:t>выхаванню павагі да роднай мовы, да Беларусі праз дыдактычны матэрыял урока.</w:t>
      </w:r>
    </w:p>
    <w:p w:rsidR="009676D7" w:rsidRPr="004909F3" w:rsidRDefault="009676D7" w:rsidP="009676D7">
      <w:pPr>
        <w:pStyle w:val="a3"/>
        <w:tabs>
          <w:tab w:val="left" w:pos="3840"/>
        </w:tabs>
        <w:spacing w:line="360" w:lineRule="auto"/>
        <w:ind w:left="57"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Для рашэння вышэй пералічаных задач выбраная структура ўрока была рацыянальнай, бо дазволіла за абмежаваны час паўтарыць і пашырыць веды. Час паміж этапамі ўрока быў размеркаваны рацыянальна. Этапы ўрока былі лагічна звязаны паміж сабой.</w:t>
      </w:r>
    </w:p>
    <w:p w:rsidR="009676D7" w:rsidRPr="004909F3" w:rsidRDefault="009676D7" w:rsidP="009676D7">
      <w:pPr>
        <w:tabs>
          <w:tab w:val="left" w:pos="3840"/>
        </w:tabs>
        <w:spacing w:line="360" w:lineRule="auto"/>
        <w:jc w:val="both"/>
        <w:rPr>
          <w:sz w:val="28"/>
          <w:szCs w:val="28"/>
          <w:lang w:val="be-BY"/>
        </w:rPr>
      </w:pPr>
      <w:r w:rsidRPr="000C4ABF">
        <w:rPr>
          <w:sz w:val="28"/>
          <w:szCs w:val="28"/>
          <w:lang w:val="be-BY"/>
        </w:rPr>
        <w:t>Галоўны акцэнт на ўроку робіцца</w:t>
      </w:r>
      <w:r>
        <w:rPr>
          <w:sz w:val="28"/>
          <w:szCs w:val="28"/>
          <w:lang w:val="be-BY"/>
        </w:rPr>
        <w:t xml:space="preserve"> на задачах урока мовай вучняў: вывучым правіла пастаноўкі дэфіса пры прыдатку, навучымся </w:t>
      </w:r>
      <w:r>
        <w:rPr>
          <w:rFonts w:eastAsia="BookmanOldStyle"/>
          <w:sz w:val="28"/>
          <w:szCs w:val="28"/>
          <w:lang w:val="be-BY"/>
        </w:rPr>
        <w:t xml:space="preserve">карыстацца правілам </w:t>
      </w:r>
      <w:r>
        <w:rPr>
          <w:rFonts w:eastAsia="BookmanOldStyle"/>
          <w:sz w:val="28"/>
          <w:szCs w:val="28"/>
          <w:lang w:val="be-BY"/>
        </w:rPr>
        <w:lastRenderedPageBreak/>
        <w:t>пастаноўкі дэфіса пры прыдатку</w:t>
      </w:r>
      <w:r w:rsidRPr="004909F3">
        <w:rPr>
          <w:sz w:val="28"/>
          <w:szCs w:val="28"/>
          <w:lang w:val="be-BY"/>
        </w:rPr>
        <w:t>. Гэта дапаможа вучням не згубі</w:t>
      </w:r>
      <w:r>
        <w:rPr>
          <w:sz w:val="28"/>
          <w:szCs w:val="28"/>
          <w:lang w:val="be-BY"/>
        </w:rPr>
        <w:t>цца ў аб’ёме другаснага, а вылучыць</w:t>
      </w:r>
      <w:r w:rsidRPr="004909F3">
        <w:rPr>
          <w:sz w:val="28"/>
          <w:szCs w:val="28"/>
          <w:lang w:val="be-BY"/>
        </w:rPr>
        <w:t xml:space="preserve"> галоўнае.</w:t>
      </w:r>
    </w:p>
    <w:p w:rsidR="009676D7" w:rsidRPr="004909F3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 xml:space="preserve">На ўроку выкарыстоўваліся наступныя метады: </w:t>
      </w:r>
      <w:r>
        <w:rPr>
          <w:sz w:val="28"/>
          <w:szCs w:val="28"/>
          <w:lang w:val="be-BY"/>
        </w:rPr>
        <w:t xml:space="preserve"> </w:t>
      </w:r>
      <w:r w:rsidRPr="00F61A0B">
        <w:rPr>
          <w:sz w:val="28"/>
          <w:szCs w:val="28"/>
          <w:lang w:val="be-BY"/>
        </w:rPr>
        <w:t>наглядны</w:t>
      </w:r>
      <w:r>
        <w:rPr>
          <w:sz w:val="28"/>
          <w:szCs w:val="28"/>
          <w:lang w:val="be-BY"/>
        </w:rPr>
        <w:t xml:space="preserve"> (праца з табліцай)</w:t>
      </w:r>
      <w:r w:rsidRPr="00F61A0B">
        <w:rPr>
          <w:sz w:val="28"/>
          <w:szCs w:val="28"/>
          <w:lang w:val="be-BY"/>
        </w:rPr>
        <w:t>, славесны</w:t>
      </w:r>
      <w:r>
        <w:rPr>
          <w:sz w:val="28"/>
          <w:szCs w:val="28"/>
          <w:lang w:val="be-BY"/>
        </w:rPr>
        <w:t xml:space="preserve"> (гутарка, чытанне, тлумачэнне настаўніка)</w:t>
      </w:r>
      <w:r w:rsidRPr="00F61A0B">
        <w:rPr>
          <w:sz w:val="28"/>
          <w:szCs w:val="28"/>
          <w:lang w:val="be-BY"/>
        </w:rPr>
        <w:t>, практычны</w:t>
      </w:r>
      <w:r>
        <w:rPr>
          <w:sz w:val="28"/>
          <w:szCs w:val="28"/>
          <w:lang w:val="be-BY"/>
        </w:rPr>
        <w:t xml:space="preserve"> (самастойнае выкананне практыкавання з самаправеркай) </w:t>
      </w:r>
      <w:r w:rsidRPr="00F61A0B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</w:t>
      </w:r>
      <w:r w:rsidRPr="00F61A0B">
        <w:rPr>
          <w:sz w:val="28"/>
          <w:szCs w:val="28"/>
          <w:lang w:val="be-BY"/>
        </w:rPr>
        <w:t>праблемна-пошукавы</w:t>
      </w:r>
      <w:r>
        <w:rPr>
          <w:sz w:val="28"/>
          <w:szCs w:val="28"/>
          <w:lang w:val="be-BY"/>
        </w:rPr>
        <w:t xml:space="preserve"> (уводны і выніковы слоўнікавы дыктант, самастойная праца з падручнікам на этапе тлумачэння новага матэрыялу); </w:t>
      </w:r>
      <w:r w:rsidRPr="00F61A0B">
        <w:rPr>
          <w:sz w:val="28"/>
          <w:szCs w:val="28"/>
          <w:lang w:val="be-BY"/>
        </w:rPr>
        <w:t>франтальная, індывідуальная, парная</w:t>
      </w:r>
      <w:r>
        <w:rPr>
          <w:sz w:val="28"/>
          <w:szCs w:val="28"/>
          <w:lang w:val="be-BY"/>
        </w:rPr>
        <w:t xml:space="preserve"> формы арганізацыі працы</w:t>
      </w:r>
      <w:r w:rsidRPr="004909F3">
        <w:rPr>
          <w:sz w:val="28"/>
          <w:szCs w:val="28"/>
          <w:lang w:val="be-BY"/>
        </w:rPr>
        <w:t xml:space="preserve">. Выбар пералічаных вышэй метадаў і форм навучання грунтуецца на патрэбах і цікавасцях вучняў, спецыфіцы вучэбнага прадмета і сістэме працы настаўніка. </w:t>
      </w:r>
    </w:p>
    <w:p w:rsidR="009676D7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Вучні 8 “А”</w:t>
      </w:r>
      <w:r w:rsidRPr="004909F3">
        <w:rPr>
          <w:sz w:val="28"/>
          <w:szCs w:val="28"/>
          <w:lang w:val="be-BY"/>
        </w:rPr>
        <w:t xml:space="preserve"> класа патрабуюць дыферэнцыраванага падыходу. У аснову дыферэнцыяцыі </w:t>
      </w:r>
      <w:r>
        <w:rPr>
          <w:sz w:val="28"/>
          <w:szCs w:val="28"/>
          <w:lang w:val="be-BY"/>
        </w:rPr>
        <w:t>пакладзены вынікі самастойна выкананага практыкавання на этапе замацавання</w:t>
      </w:r>
      <w:r w:rsidRPr="004909F3">
        <w:rPr>
          <w:sz w:val="28"/>
          <w:szCs w:val="28"/>
          <w:lang w:val="be-BY"/>
        </w:rPr>
        <w:t xml:space="preserve">. Дыферэнцыраваўся змест матэрыялу для замацавання і від дзейнасці: першая група </w:t>
      </w:r>
      <w:r>
        <w:rPr>
          <w:sz w:val="28"/>
          <w:szCs w:val="28"/>
          <w:lang w:val="be-BY"/>
        </w:rPr>
        <w:t>дапамагала аднакласнікам з выкананнем заданняў</w:t>
      </w:r>
      <w:r w:rsidRPr="004909F3">
        <w:rPr>
          <w:sz w:val="28"/>
          <w:szCs w:val="28"/>
          <w:lang w:val="be-BY"/>
        </w:rPr>
        <w:t xml:space="preserve"> ; другая – са</w:t>
      </w:r>
      <w:r>
        <w:rPr>
          <w:sz w:val="28"/>
          <w:szCs w:val="28"/>
          <w:lang w:val="be-BY"/>
        </w:rPr>
        <w:t>мастойна выконвала практыкаванне торчага характару</w:t>
      </w:r>
      <w:r w:rsidRPr="004909F3">
        <w:rPr>
          <w:sz w:val="28"/>
          <w:szCs w:val="28"/>
          <w:lang w:val="be-BY"/>
        </w:rPr>
        <w:t>, трэцяя –</w:t>
      </w:r>
      <w:r>
        <w:rPr>
          <w:sz w:val="28"/>
          <w:szCs w:val="28"/>
          <w:lang w:val="be-BY"/>
        </w:rPr>
        <w:t xml:space="preserve"> выконвала заданне практычнага характару, пры дапамозе вучняў-кансультантаў і настаўніка асэнсоўвала тэарэтычны матэрыял па тэме ўрока.</w:t>
      </w:r>
    </w:p>
    <w:p w:rsidR="009676D7" w:rsidRPr="004909F3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Кантроль ведаў, уменняў і навыкаў быў аргані</w:t>
      </w:r>
      <w:r>
        <w:rPr>
          <w:sz w:val="28"/>
          <w:szCs w:val="28"/>
          <w:lang w:val="be-BY"/>
        </w:rPr>
        <w:t>заваны з дапамогай  выніковага слоўнікавага дыктанта</w:t>
      </w:r>
      <w:r w:rsidRPr="004909F3">
        <w:rPr>
          <w:sz w:val="28"/>
          <w:szCs w:val="28"/>
          <w:lang w:val="be-BY"/>
        </w:rPr>
        <w:t xml:space="preserve">. </w:t>
      </w:r>
    </w:p>
    <w:p w:rsidR="009676D7" w:rsidRPr="004909F3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На ўроку выкарыстоўваўся кабінет беларускай мовы. Сродкі навучання (падручнік, дадатковы матэрыял) выкарыстоўваліся рацыянальна.</w:t>
      </w:r>
    </w:p>
    <w:p w:rsidR="009676D7" w:rsidRPr="004909F3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Высокая працаздольнасць вучняў, папярэджанне перагрузкі вучняў дасягалася за кошт чаргавання відаў дзейнасці, своечасовай фізкультхвілінкі.</w:t>
      </w:r>
    </w:p>
    <w:p w:rsidR="009676D7" w:rsidRPr="004909F3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На ўроку была створана сітуацыя камфортнасці, якая выражалася ў добразычлівай атмасферы.</w:t>
      </w:r>
    </w:p>
    <w:p w:rsidR="009676D7" w:rsidRPr="004909F3" w:rsidRDefault="009676D7" w:rsidP="009676D7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4909F3">
        <w:rPr>
          <w:sz w:val="28"/>
          <w:szCs w:val="28"/>
          <w:lang w:val="be-BY"/>
        </w:rPr>
        <w:t>Пастаўленыя задачы ўдалося рэалізаваць поўнасцю.</w:t>
      </w:r>
    </w:p>
    <w:p w:rsidR="005D60ED" w:rsidRPr="009676D7" w:rsidRDefault="005D60ED">
      <w:pPr>
        <w:rPr>
          <w:sz w:val="28"/>
          <w:szCs w:val="28"/>
          <w:lang w:val="be-BY"/>
        </w:rPr>
      </w:pPr>
      <w:bookmarkStart w:id="0" w:name="_GoBack"/>
      <w:bookmarkEnd w:id="0"/>
    </w:p>
    <w:sectPr w:rsidR="005D60ED" w:rsidRPr="00967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AD"/>
    <w:rsid w:val="005D60ED"/>
    <w:rsid w:val="008354AD"/>
    <w:rsid w:val="0096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2963</Characters>
  <Application>Microsoft Office Word</Application>
  <DocSecurity>0</DocSecurity>
  <Lines>24</Lines>
  <Paragraphs>6</Paragraphs>
  <ScaleCrop>false</ScaleCrop>
  <Company>INFINITY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2018-02-14T19:23:00Z</dcterms:created>
  <dcterms:modified xsi:type="dcterms:W3CDTF">2018-02-14T19:24:00Z</dcterms:modified>
</cp:coreProperties>
</file>